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D8760" w14:textId="365050DF" w:rsidR="00D0561F" w:rsidRPr="009925DA" w:rsidRDefault="00D0561F" w:rsidP="00D0561F">
      <w:pPr>
        <w:jc w:val="center"/>
        <w:rPr>
          <w:rFonts w:ascii="Candara" w:hAnsi="Candara" w:cs="Times New Roman"/>
          <w:sz w:val="28"/>
          <w:szCs w:val="28"/>
        </w:rPr>
      </w:pPr>
      <w:r w:rsidRPr="009925DA">
        <w:rPr>
          <w:rFonts w:ascii="Candara" w:hAnsi="Candara" w:cs="Times New Roman"/>
          <w:sz w:val="28"/>
          <w:szCs w:val="28"/>
        </w:rPr>
        <w:t>Do Not Lose Heart and Persistent Prayers</w:t>
      </w:r>
    </w:p>
    <w:p w14:paraId="78CB8585" w14:textId="3B2D64B8" w:rsidR="00D0561F" w:rsidRPr="009925DA" w:rsidRDefault="00D0561F" w:rsidP="00D0561F">
      <w:pPr>
        <w:spacing w:line="240" w:lineRule="auto"/>
        <w:jc w:val="center"/>
        <w:rPr>
          <w:rFonts w:ascii="Candara" w:hAnsi="Candara" w:cs="Times New Roman"/>
          <w:sz w:val="28"/>
          <w:szCs w:val="28"/>
        </w:rPr>
      </w:pPr>
      <w:r w:rsidRPr="009925DA">
        <w:rPr>
          <w:rFonts w:ascii="Candara" w:hAnsi="Candara" w:cs="Times New Roman"/>
          <w:sz w:val="28"/>
          <w:szCs w:val="28"/>
        </w:rPr>
        <w:t>October 18, 2025</w:t>
      </w:r>
    </w:p>
    <w:p w14:paraId="0BAC89E6" w14:textId="7F0017DA" w:rsidR="00D0561F" w:rsidRDefault="00D0561F" w:rsidP="00D0561F">
      <w:pPr>
        <w:spacing w:line="240" w:lineRule="auto"/>
        <w:jc w:val="center"/>
        <w:rPr>
          <w:rFonts w:ascii="Candara" w:hAnsi="Candara" w:cs="Times New Roman"/>
          <w:sz w:val="28"/>
          <w:szCs w:val="28"/>
        </w:rPr>
      </w:pPr>
      <w:r w:rsidRPr="009925DA">
        <w:rPr>
          <w:rFonts w:ascii="Candara" w:hAnsi="Candara" w:cs="Times New Roman"/>
          <w:sz w:val="28"/>
          <w:szCs w:val="28"/>
        </w:rPr>
        <w:t>Rev. Christine E. Burns</w:t>
      </w:r>
    </w:p>
    <w:p w14:paraId="3119777C" w14:textId="77777777" w:rsidR="009925DA" w:rsidRPr="009925DA" w:rsidRDefault="009925DA" w:rsidP="00D0561F">
      <w:pPr>
        <w:spacing w:line="240" w:lineRule="auto"/>
        <w:jc w:val="center"/>
        <w:rPr>
          <w:rFonts w:ascii="Candara" w:hAnsi="Candara" w:cs="Times New Roman"/>
          <w:sz w:val="28"/>
          <w:szCs w:val="28"/>
        </w:rPr>
      </w:pPr>
    </w:p>
    <w:p w14:paraId="082F373D" w14:textId="26DFCA92" w:rsidR="00D0561F" w:rsidRPr="009925DA" w:rsidRDefault="00D0561F" w:rsidP="009925DA">
      <w:pPr>
        <w:spacing w:line="276" w:lineRule="auto"/>
        <w:rPr>
          <w:rFonts w:ascii="Candara" w:hAnsi="Candara" w:cs="Times New Roman"/>
        </w:rPr>
      </w:pPr>
      <w:r w:rsidRPr="009925DA">
        <w:rPr>
          <w:rFonts w:ascii="Candara" w:hAnsi="Candara" w:cs="Times New Roman"/>
          <w:sz w:val="28"/>
          <w:szCs w:val="28"/>
        </w:rPr>
        <w:tab/>
      </w:r>
      <w:r w:rsidRPr="009925DA">
        <w:rPr>
          <w:rFonts w:ascii="Candara" w:hAnsi="Candara" w:cs="Times New Roman"/>
        </w:rPr>
        <w:t xml:space="preserve">In today’s reading from the Gospel according to Luke we learn of the parable of the persistent widow. Jesus comes before his disciples and tells them this story as they despair what awaits them. Jesus knew widows and loved and respected them. Jesus gets it when we grow weary and despair. He tells this story to the disciples because he knows that they wonder how they can go on. We know that widows and orphans in the New Testament is a catch all term for all those who have been disadvantaged and yet we must remember how much Jesus respected widows. </w:t>
      </w:r>
      <w:r w:rsidRPr="009925DA">
        <w:rPr>
          <w:rFonts w:ascii="Candara" w:hAnsi="Candara" w:cs="Times New Roman"/>
        </w:rPr>
        <w:tab/>
      </w:r>
    </w:p>
    <w:p w14:paraId="5B336DA7" w14:textId="3AE2D1F4" w:rsidR="00A14C03" w:rsidRPr="009925DA" w:rsidRDefault="00D0561F" w:rsidP="009925DA">
      <w:pPr>
        <w:spacing w:line="276" w:lineRule="auto"/>
        <w:rPr>
          <w:rFonts w:ascii="Candara" w:hAnsi="Candara" w:cs="Times New Roman"/>
        </w:rPr>
      </w:pPr>
      <w:r w:rsidRPr="009925DA">
        <w:rPr>
          <w:rFonts w:ascii="Candara" w:hAnsi="Candara" w:cs="Times New Roman"/>
        </w:rPr>
        <w:tab/>
        <w:t xml:space="preserve">Widows got the job done. They demanded justice. They would not back down from the unjust judge. </w:t>
      </w:r>
      <w:r w:rsidR="00A14C03" w:rsidRPr="009925DA">
        <w:rPr>
          <w:rFonts w:ascii="Candara" w:hAnsi="Candara" w:cs="Times New Roman"/>
        </w:rPr>
        <w:t xml:space="preserve">Jesus’ own mother was a widow by this time in his life and much of the leadership of the early community was run by widows. </w:t>
      </w:r>
    </w:p>
    <w:p w14:paraId="72570E29" w14:textId="30EE8E28" w:rsidR="00A14C03" w:rsidRPr="009925DA" w:rsidRDefault="00A14C03" w:rsidP="009925DA">
      <w:pPr>
        <w:spacing w:line="276" w:lineRule="auto"/>
        <w:rPr>
          <w:rFonts w:ascii="Candara" w:hAnsi="Candara" w:cs="Times New Roman"/>
        </w:rPr>
      </w:pPr>
      <w:r w:rsidRPr="009925DA">
        <w:rPr>
          <w:rFonts w:ascii="Candara" w:hAnsi="Candara" w:cs="Times New Roman"/>
        </w:rPr>
        <w:tab/>
        <w:t>Steve Gregory sang “I Won’t Back Down” by Tom Petty and that song is the theme song of the persistent widow in front of the judge. It was fascinating to learn the backstory of Petty’s song. He wrote it after a devastating incident when he was eating breakfast with his whole family as they celebrated his wife’s birthday in 1987, when an arsonist set his house on fire.  Petty’s response is fearless. You can try to drag him down, but he won’t back down.</w:t>
      </w:r>
    </w:p>
    <w:p w14:paraId="359D8CEC" w14:textId="1FB69234" w:rsidR="00A14C03" w:rsidRPr="009925DA" w:rsidRDefault="00A14C03" w:rsidP="009925DA">
      <w:pPr>
        <w:spacing w:line="276" w:lineRule="auto"/>
        <w:rPr>
          <w:rFonts w:ascii="Candara" w:hAnsi="Candara" w:cs="Times New Roman"/>
        </w:rPr>
      </w:pPr>
      <w:r w:rsidRPr="009925DA">
        <w:rPr>
          <w:rFonts w:ascii="Candara" w:hAnsi="Candara" w:cs="Times New Roman"/>
        </w:rPr>
        <w:tab/>
        <w:t xml:space="preserve">Where can we learn from the persistent widows in this lectionary story and in our own church and communities? </w:t>
      </w:r>
    </w:p>
    <w:p w14:paraId="1A634FD3" w14:textId="70E9E56D" w:rsidR="00A14C03" w:rsidRPr="009925DA" w:rsidRDefault="00A14C03" w:rsidP="009925DA">
      <w:pPr>
        <w:spacing w:line="276" w:lineRule="auto"/>
        <w:rPr>
          <w:rFonts w:ascii="Candara" w:hAnsi="Candara" w:cs="Times New Roman"/>
        </w:rPr>
      </w:pPr>
      <w:r w:rsidRPr="009925DA">
        <w:rPr>
          <w:rFonts w:ascii="Candara" w:hAnsi="Candara" w:cs="Times New Roman"/>
        </w:rPr>
        <w:tab/>
        <w:t xml:space="preserve">The first widow I want to </w:t>
      </w:r>
      <w:r w:rsidR="00894924" w:rsidRPr="009925DA">
        <w:rPr>
          <w:rFonts w:ascii="Candara" w:hAnsi="Candara" w:cs="Times New Roman"/>
        </w:rPr>
        <w:t xml:space="preserve">lift </w:t>
      </w:r>
      <w:r w:rsidRPr="009925DA">
        <w:rPr>
          <w:rFonts w:ascii="Candara" w:hAnsi="Candara" w:cs="Times New Roman"/>
        </w:rPr>
        <w:t xml:space="preserve">is my mom. My mom was widowed at 51 which left her running her own affairs for the next 17 years before she passed away too soon at 68.  </w:t>
      </w:r>
      <w:r w:rsidR="00957116" w:rsidRPr="009925DA">
        <w:rPr>
          <w:rFonts w:ascii="Candara" w:hAnsi="Candara" w:cs="Times New Roman"/>
        </w:rPr>
        <w:t>When my dad died, my mom knew she had to build her own dreams and live out what she wanted to do in her career as an educator,</w:t>
      </w:r>
      <w:r w:rsidR="00705410" w:rsidRPr="009925DA">
        <w:rPr>
          <w:rFonts w:ascii="Candara" w:hAnsi="Candara" w:cs="Times New Roman"/>
        </w:rPr>
        <w:t xml:space="preserve"> a mother and grandmother,</w:t>
      </w:r>
      <w:r w:rsidR="00957116" w:rsidRPr="009925DA">
        <w:rPr>
          <w:rFonts w:ascii="Candara" w:hAnsi="Candara" w:cs="Times New Roman"/>
        </w:rPr>
        <w:t xml:space="preserve"> as an adventurer traveling across the globe and as designer working with a builder to design her own cabin up in the mountains of Colorado.  She worked very hard to provide quality gifted education to students in her schools and volunteered at her church leading adult education classes on topics that she was particularly concerned about. </w:t>
      </w:r>
      <w:r w:rsidR="00894924" w:rsidRPr="009925DA">
        <w:rPr>
          <w:rFonts w:ascii="Candara" w:hAnsi="Candara" w:cs="Times New Roman"/>
        </w:rPr>
        <w:t xml:space="preserve">Wherever she went, she persisted. In the last year and a half of half </w:t>
      </w:r>
      <w:r w:rsidR="00F7706E" w:rsidRPr="009925DA">
        <w:rPr>
          <w:rFonts w:ascii="Candara" w:hAnsi="Candara" w:cs="Times New Roman"/>
        </w:rPr>
        <w:t xml:space="preserve">of her life </w:t>
      </w:r>
      <w:r w:rsidR="00894924" w:rsidRPr="009925DA">
        <w:rPr>
          <w:rFonts w:ascii="Candara" w:hAnsi="Candara" w:cs="Times New Roman"/>
        </w:rPr>
        <w:t xml:space="preserve">as she battled cancer, her persistent struggles to win against cancer inspired all of us who loved her. </w:t>
      </w:r>
    </w:p>
    <w:p w14:paraId="7BE0F2E9" w14:textId="3F16AB32" w:rsidR="00957116" w:rsidRPr="009925DA" w:rsidRDefault="00957116" w:rsidP="009925DA">
      <w:pPr>
        <w:spacing w:line="276" w:lineRule="auto"/>
        <w:rPr>
          <w:rFonts w:ascii="Candara" w:hAnsi="Candara" w:cs="Times New Roman"/>
        </w:rPr>
      </w:pPr>
      <w:r w:rsidRPr="009925DA">
        <w:rPr>
          <w:rFonts w:ascii="Candara" w:hAnsi="Candara" w:cs="Times New Roman"/>
        </w:rPr>
        <w:tab/>
        <w:t xml:space="preserve">West Parish is a congregation with so many widows who teach all of us how to be better Christians, better leaders and better friends. </w:t>
      </w:r>
      <w:r w:rsidR="00B354D2" w:rsidRPr="009925DA">
        <w:rPr>
          <w:rFonts w:ascii="Candara" w:hAnsi="Candara" w:cs="Times New Roman"/>
        </w:rPr>
        <w:t xml:space="preserve">I witness the ways in which the widows </w:t>
      </w:r>
      <w:r w:rsidR="00B354D2" w:rsidRPr="009925DA">
        <w:rPr>
          <w:rFonts w:ascii="Candara" w:hAnsi="Candara" w:cs="Times New Roman"/>
        </w:rPr>
        <w:lastRenderedPageBreak/>
        <w:t xml:space="preserve">in this church gather up one another when someone loses a partner and draws them into a tight knit group of women who get things done.  These women are amazing.  I stand in awe of the ways they lead our church. </w:t>
      </w:r>
    </w:p>
    <w:p w14:paraId="4DB7D3A0" w14:textId="0D5C40FC" w:rsidR="00B354D2" w:rsidRPr="009925DA" w:rsidRDefault="00B354D2" w:rsidP="009925DA">
      <w:pPr>
        <w:spacing w:line="276" w:lineRule="auto"/>
        <w:rPr>
          <w:rFonts w:ascii="Candara" w:hAnsi="Candara" w:cs="Times New Roman"/>
        </w:rPr>
      </w:pPr>
      <w:r w:rsidRPr="009925DA">
        <w:rPr>
          <w:rFonts w:ascii="Candara" w:hAnsi="Candara" w:cs="Times New Roman"/>
        </w:rPr>
        <w:tab/>
        <w:t xml:space="preserve">Returning to our </w:t>
      </w:r>
      <w:r w:rsidR="005D78C6" w:rsidRPr="009925DA">
        <w:rPr>
          <w:rFonts w:ascii="Candara" w:hAnsi="Candara" w:cs="Times New Roman"/>
        </w:rPr>
        <w:t xml:space="preserve">parable from the Gospel according to Luke, we learn how Jesus talks about this widow who appears before the judge and the judge does not care about God or the people. This is what we know about the widow. She did not give up. She showed up in the court room and demanded justice. She followed him home. She left him messages at his home and finally the judge gives in. He realizes that there is no getting away from the persistence of this widow. The judge remarks, “I care nothing what God thinks, even less what people think. But because this widow won’t stop badgering me, I’d better do something </w:t>
      </w:r>
      <w:r w:rsidR="00EA480F" w:rsidRPr="009925DA">
        <w:rPr>
          <w:rFonts w:ascii="Candara" w:hAnsi="Candara" w:cs="Times New Roman"/>
        </w:rPr>
        <w:t>and see that she gets justice—otherwise I’m going to end up beaten black-and-blue by her pounding.” (Luke 18:5). I love that she is pounding so hard the judge is afraid of her. What are we to do respond in like manner when there is no justice?</w:t>
      </w:r>
      <w:r w:rsidR="00EA480F" w:rsidRPr="009925DA">
        <w:rPr>
          <w:rFonts w:ascii="Candara" w:hAnsi="Candara" w:cs="Times New Roman"/>
        </w:rPr>
        <w:tab/>
      </w:r>
    </w:p>
    <w:p w14:paraId="34D81F10" w14:textId="28CE33F9" w:rsidR="00EA480F" w:rsidRDefault="00EA480F" w:rsidP="009925DA">
      <w:pPr>
        <w:spacing w:after="0" w:line="276" w:lineRule="auto"/>
        <w:rPr>
          <w:rFonts w:ascii="Candara" w:eastAsia="Times New Roman" w:hAnsi="Candara" w:cs="Arial"/>
          <w:color w:val="1C1E21"/>
          <w:kern w:val="0"/>
          <w14:ligatures w14:val="none"/>
        </w:rPr>
      </w:pPr>
      <w:r w:rsidRPr="009925DA">
        <w:rPr>
          <w:rFonts w:ascii="Candara" w:hAnsi="Candara" w:cs="Times New Roman"/>
        </w:rPr>
        <w:tab/>
        <w:t xml:space="preserve">I think the widow was holding out for hope. What kind of hope? Hope for the oppressed. My brilliant colleague the Rev. Liddy Barlow inspired aspects of this sermon and her favorite quote to turn to repeatedly in persisting in ministry is this. Maybe the widow </w:t>
      </w:r>
      <w:r w:rsidRPr="009925DA">
        <w:rPr>
          <w:rFonts w:ascii="Candara" w:eastAsia="Times New Roman" w:hAnsi="Candara" w:cs="Arial"/>
          <w:color w:val="1C1E21"/>
          <w:kern w:val="0"/>
          <w14:ligatures w14:val="none"/>
        </w:rPr>
        <w:t>has some hope left in her. Maybe she hoped that somehow, something was going to change. Or maybe she had a deeper hope, the hope that the Eastern European author and freedom fighter Vaclav Havel describes so beautifully. Havel writes,</w:t>
      </w:r>
    </w:p>
    <w:p w14:paraId="5FB6617B" w14:textId="77777777" w:rsidR="009925DA" w:rsidRPr="009925DA" w:rsidRDefault="009925DA" w:rsidP="009925DA">
      <w:pPr>
        <w:spacing w:after="0" w:line="276" w:lineRule="auto"/>
        <w:rPr>
          <w:rFonts w:ascii="Candara" w:eastAsia="Times New Roman" w:hAnsi="Candara" w:cs="Arial"/>
          <w:color w:val="1C1E21"/>
          <w:kern w:val="0"/>
          <w14:ligatures w14:val="none"/>
        </w:rPr>
      </w:pPr>
    </w:p>
    <w:p w14:paraId="622C8426" w14:textId="77777777" w:rsidR="00EA480F" w:rsidRDefault="00EA480F" w:rsidP="009925DA">
      <w:pPr>
        <w:spacing w:after="0" w:line="276" w:lineRule="auto"/>
        <w:ind w:left="720" w:right="720"/>
        <w:rPr>
          <w:rFonts w:ascii="Candara" w:eastAsia="Times New Roman" w:hAnsi="Candara" w:cs="Arial"/>
          <w:color w:val="1C1E21"/>
          <w:kern w:val="0"/>
          <w14:ligatures w14:val="none"/>
        </w:rPr>
      </w:pPr>
      <w:r w:rsidRPr="009925DA">
        <w:rPr>
          <w:rFonts w:ascii="Candara" w:eastAsia="Times New Roman" w:hAnsi="Candara" w:cs="Arial"/>
          <w:color w:val="1C1E21"/>
          <w:kern w:val="0"/>
          <w14:ligatures w14:val="none"/>
        </w:rPr>
        <w:t xml:space="preserve">"Hope, in this deep and powerful sense, is not the same as joy that things are going well, or willingness to invest in enterprises that are obviously headed for early success, but, rather, an ability to work for something because it is good, not just because it stands a chance to succeed. The more unpropitious the situation in which we demonstrate hope, the deeper that hope is. Hope is </w:t>
      </w:r>
      <w:proofErr w:type="gramStart"/>
      <w:r w:rsidRPr="009925DA">
        <w:rPr>
          <w:rFonts w:ascii="Candara" w:eastAsia="Times New Roman" w:hAnsi="Candara" w:cs="Arial"/>
          <w:color w:val="1C1E21"/>
          <w:kern w:val="0"/>
          <w14:ligatures w14:val="none"/>
        </w:rPr>
        <w:t>definitely not</w:t>
      </w:r>
      <w:proofErr w:type="gramEnd"/>
      <w:r w:rsidRPr="009925DA">
        <w:rPr>
          <w:rFonts w:ascii="Candara" w:eastAsia="Times New Roman" w:hAnsi="Candara" w:cs="Arial"/>
          <w:color w:val="1C1E21"/>
          <w:kern w:val="0"/>
          <w14:ligatures w14:val="none"/>
        </w:rPr>
        <w:t xml:space="preserve"> the same thing as optimism. It is not the conviction that something will turn out well, but the certainty that something makes sense, regardless of how it turns out."</w:t>
      </w:r>
    </w:p>
    <w:p w14:paraId="4148EC56" w14:textId="77777777" w:rsidR="009925DA" w:rsidRPr="009925DA" w:rsidRDefault="009925DA" w:rsidP="009925DA">
      <w:pPr>
        <w:spacing w:after="0" w:line="276" w:lineRule="auto"/>
        <w:rPr>
          <w:rFonts w:ascii="Candara" w:eastAsia="Times New Roman" w:hAnsi="Candara" w:cs="Arial"/>
          <w:color w:val="1C1E21"/>
          <w:kern w:val="0"/>
          <w14:ligatures w14:val="none"/>
        </w:rPr>
      </w:pPr>
    </w:p>
    <w:p w14:paraId="5430E20A" w14:textId="0C2B24AC" w:rsidR="00EA480F" w:rsidRPr="009925DA" w:rsidRDefault="00EA480F" w:rsidP="009925DA">
      <w:pPr>
        <w:spacing w:line="276" w:lineRule="auto"/>
        <w:rPr>
          <w:rFonts w:ascii="Candara" w:hAnsi="Candara" w:cs="Times New Roman"/>
        </w:rPr>
      </w:pPr>
      <w:r w:rsidRPr="009925DA">
        <w:rPr>
          <w:rFonts w:ascii="Candara" w:hAnsi="Candara" w:cs="Times New Roman"/>
        </w:rPr>
        <w:tab/>
        <w:t xml:space="preserve">That is a hope that we must hold onto, especially in these uncertain times. We do not know how the ending will work out. We do not know how justice will be found. But we are encouraged to follow the persistence of the widow who demands justice. Who will not settle down. She pounds at the door and demands that the judge change his ways to bless all </w:t>
      </w:r>
      <w:r w:rsidR="00482DD5" w:rsidRPr="009925DA">
        <w:rPr>
          <w:rFonts w:ascii="Candara" w:hAnsi="Candara" w:cs="Times New Roman"/>
        </w:rPr>
        <w:t xml:space="preserve">who cry out for help. </w:t>
      </w:r>
      <w:r w:rsidR="00F5170F" w:rsidRPr="009925DA">
        <w:rPr>
          <w:rFonts w:ascii="Candara" w:hAnsi="Candara" w:cs="Times New Roman"/>
        </w:rPr>
        <w:t xml:space="preserve"> We too will keep pounding on the door to justice and demand change. God of our prayers, be with all those who are suffering today. Protect them and abide with them. </w:t>
      </w:r>
    </w:p>
    <w:p w14:paraId="101F5A39" w14:textId="4EA8324B" w:rsidR="00EA480F" w:rsidRPr="009925DA" w:rsidRDefault="00D425A8" w:rsidP="009925DA">
      <w:pPr>
        <w:spacing w:line="276" w:lineRule="auto"/>
        <w:rPr>
          <w:rFonts w:ascii="Candara" w:hAnsi="Candara" w:cs="Times New Roman"/>
        </w:rPr>
      </w:pPr>
      <w:r w:rsidRPr="009925DA">
        <w:rPr>
          <w:rFonts w:ascii="Candara" w:hAnsi="Candara" w:cs="Times New Roman"/>
        </w:rPr>
        <w:lastRenderedPageBreak/>
        <w:tab/>
      </w:r>
      <w:r w:rsidR="00894924" w:rsidRPr="009925DA">
        <w:rPr>
          <w:rFonts w:ascii="Candara" w:hAnsi="Candara" w:cs="Times New Roman"/>
        </w:rPr>
        <w:t xml:space="preserve">Here is what we must do. Hold onto hope. Not give in when the answer is no. We will draw strength from the widow in the parable who kept demanding justice. We will demand justice for those who are oppressed. We will remember that this world is not where our hope lies. </w:t>
      </w:r>
      <w:r w:rsidR="00F7706E" w:rsidRPr="009925DA">
        <w:rPr>
          <w:rFonts w:ascii="Candara" w:hAnsi="Candara" w:cs="Times New Roman"/>
        </w:rPr>
        <w:t>Our</w:t>
      </w:r>
      <w:r w:rsidR="00894924" w:rsidRPr="009925DA">
        <w:rPr>
          <w:rFonts w:ascii="Candara" w:hAnsi="Candara" w:cs="Times New Roman"/>
        </w:rPr>
        <w:t xml:space="preserve"> hope lies in Jesus. But in the meantime, we seek to build a world where justice and love will arrive. We will not give in, even when the work is </w:t>
      </w:r>
      <w:proofErr w:type="gramStart"/>
      <w:r w:rsidR="00894924" w:rsidRPr="009925DA">
        <w:rPr>
          <w:rFonts w:ascii="Candara" w:hAnsi="Candara" w:cs="Times New Roman"/>
        </w:rPr>
        <w:t>long</w:t>
      </w:r>
      <w:proofErr w:type="gramEnd"/>
      <w:r w:rsidR="00894924" w:rsidRPr="009925DA">
        <w:rPr>
          <w:rFonts w:ascii="Candara" w:hAnsi="Candara" w:cs="Times New Roman"/>
        </w:rPr>
        <w:t xml:space="preserve"> and the answers seem to lie outside of what we can accomplish this year or the next. </w:t>
      </w:r>
    </w:p>
    <w:p w14:paraId="1CFB8EF7" w14:textId="1D939F5F" w:rsidR="00894924" w:rsidRPr="009925DA" w:rsidRDefault="00894924" w:rsidP="009925DA">
      <w:pPr>
        <w:spacing w:line="276" w:lineRule="auto"/>
        <w:rPr>
          <w:rFonts w:ascii="Candara" w:hAnsi="Candara" w:cs="Times New Roman"/>
        </w:rPr>
      </w:pPr>
      <w:r w:rsidRPr="009925DA">
        <w:rPr>
          <w:rFonts w:ascii="Candara" w:hAnsi="Candara" w:cs="Times New Roman"/>
        </w:rPr>
        <w:tab/>
        <w:t xml:space="preserve">Inspired by Tom Petty’s call to not back down, let us be inspired by the widow demanding justice. </w:t>
      </w:r>
      <w:r w:rsidR="00F5170F" w:rsidRPr="009925DA">
        <w:rPr>
          <w:rFonts w:ascii="Candara" w:hAnsi="Candara" w:cs="Times New Roman"/>
        </w:rPr>
        <w:t xml:space="preserve"> We won’t back down. Even if the world says to forget about anyone other than us, we won’t back down. We </w:t>
      </w:r>
      <w:r w:rsidR="008643CE" w:rsidRPr="009925DA">
        <w:rPr>
          <w:rFonts w:ascii="Candara" w:hAnsi="Candara" w:cs="Times New Roman"/>
        </w:rPr>
        <w:t>won’t give in to despair.</w:t>
      </w:r>
    </w:p>
    <w:p w14:paraId="4C21CA2A" w14:textId="72C68405" w:rsidR="008643CE" w:rsidRPr="009925DA" w:rsidRDefault="008643CE" w:rsidP="009925DA">
      <w:pPr>
        <w:spacing w:line="276" w:lineRule="auto"/>
        <w:rPr>
          <w:rFonts w:ascii="Candara" w:hAnsi="Candara" w:cs="Times New Roman"/>
        </w:rPr>
      </w:pPr>
      <w:r w:rsidRPr="009925DA">
        <w:rPr>
          <w:rFonts w:ascii="Candara" w:hAnsi="Candara" w:cs="Times New Roman"/>
        </w:rPr>
        <w:tab/>
        <w:t>The parable concludes with a question Jesus struggles with. He reminds us that God is beside us in our struggles as he says, “Do you hear what that judge, corrupt as he is, is saying? So</w:t>
      </w:r>
      <w:r w:rsidR="009925DA">
        <w:rPr>
          <w:rFonts w:ascii="Candara" w:hAnsi="Candara" w:cs="Times New Roman"/>
        </w:rPr>
        <w:t>,</w:t>
      </w:r>
      <w:r w:rsidRPr="009925DA">
        <w:rPr>
          <w:rFonts w:ascii="Candara" w:hAnsi="Candara" w:cs="Times New Roman"/>
        </w:rPr>
        <w:t xml:space="preserve"> what makes you think God won’t step in and work for justice for his chosen people, who continue to cry out for help? Won’t he stick up for them? I assure you, he will. He will not drag his feet. But how much of that persistent feet will the Son of Man find on earth when he returns?” (Luke 18:6-8) We must persist despite all the evidence. We must hold onto hope. </w:t>
      </w:r>
    </w:p>
    <w:p w14:paraId="13F5EC85" w14:textId="70095079" w:rsidR="008643CE" w:rsidRPr="009925DA" w:rsidRDefault="008643CE" w:rsidP="009925DA">
      <w:pPr>
        <w:spacing w:line="276" w:lineRule="auto"/>
        <w:rPr>
          <w:rFonts w:ascii="Candara" w:hAnsi="Candara" w:cs="Times New Roman"/>
        </w:rPr>
      </w:pPr>
      <w:r w:rsidRPr="009925DA">
        <w:rPr>
          <w:rFonts w:ascii="Candara" w:hAnsi="Candara"/>
        </w:rPr>
        <w:tab/>
      </w:r>
      <w:r w:rsidRPr="009925DA">
        <w:rPr>
          <w:rFonts w:ascii="Candara" w:hAnsi="Candara" w:cs="Times New Roman"/>
        </w:rPr>
        <w:t xml:space="preserve">We won’t get knocked down. We won’t back down. For our God is a persistent God who encourages us to demand justice.  Our God abides with us as we seek to </w:t>
      </w:r>
      <w:r w:rsidR="006927F3" w:rsidRPr="009925DA">
        <w:rPr>
          <w:rFonts w:ascii="Candara" w:hAnsi="Candara" w:cs="Times New Roman"/>
        </w:rPr>
        <w:t xml:space="preserve">build the kingdom of God here and now. We will get back up when we fall. We will strive to protect the most vulnerable in our communities. And we will live with the love and optimism of the Gospel promise that life not death has the final victory. Christ will come again, and we shall be part of the movement to create a world of hope and possibility no matter what the world offers. We </w:t>
      </w:r>
      <w:r w:rsidR="00C112DA" w:rsidRPr="009925DA">
        <w:rPr>
          <w:rFonts w:ascii="Candara" w:hAnsi="Candara" w:cs="Times New Roman"/>
        </w:rPr>
        <w:t>know that justice requires our fierce participation in the process of making sure that the least of all have as much access to justice as the ones with the most. For we are to be partners in rising in hope to make the world a better place for all. Amen.</w:t>
      </w:r>
    </w:p>
    <w:sectPr w:rsidR="008643CE" w:rsidRPr="009925DA">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473A9" w14:textId="77777777" w:rsidR="00B86147" w:rsidRDefault="00B86147" w:rsidP="00705410">
      <w:pPr>
        <w:spacing w:after="0" w:line="240" w:lineRule="auto"/>
      </w:pPr>
      <w:r>
        <w:separator/>
      </w:r>
    </w:p>
  </w:endnote>
  <w:endnote w:type="continuationSeparator" w:id="0">
    <w:p w14:paraId="1B9964FD" w14:textId="77777777" w:rsidR="00B86147" w:rsidRDefault="00B86147" w:rsidP="0070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30713842"/>
      <w:docPartObj>
        <w:docPartGallery w:val="Page Numbers (Bottom of Page)"/>
        <w:docPartUnique/>
      </w:docPartObj>
    </w:sdtPr>
    <w:sdtEndPr>
      <w:rPr>
        <w:rStyle w:val="PageNumber"/>
      </w:rPr>
    </w:sdtEndPr>
    <w:sdtContent>
      <w:p w14:paraId="071577B5" w14:textId="14F92F12" w:rsidR="00705410" w:rsidRDefault="00705410" w:rsidP="002E42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F02703" w14:textId="77777777" w:rsidR="00705410" w:rsidRDefault="00705410" w:rsidP="007054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71551"/>
      <w:docPartObj>
        <w:docPartGallery w:val="Page Numbers (Bottom of Page)"/>
        <w:docPartUnique/>
      </w:docPartObj>
    </w:sdtPr>
    <w:sdtEndPr>
      <w:rPr>
        <w:rStyle w:val="PageNumber"/>
      </w:rPr>
    </w:sdtEndPr>
    <w:sdtContent>
      <w:p w14:paraId="42866F29" w14:textId="0253A195" w:rsidR="00705410" w:rsidRDefault="00705410" w:rsidP="002E42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53C4DE06" w14:textId="77777777" w:rsidR="00705410" w:rsidRDefault="00705410" w:rsidP="0070541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155AF" w14:textId="77777777" w:rsidR="00B86147" w:rsidRDefault="00B86147" w:rsidP="00705410">
      <w:pPr>
        <w:spacing w:after="0" w:line="240" w:lineRule="auto"/>
      </w:pPr>
      <w:r>
        <w:separator/>
      </w:r>
    </w:p>
  </w:footnote>
  <w:footnote w:type="continuationSeparator" w:id="0">
    <w:p w14:paraId="15F3EB53" w14:textId="77777777" w:rsidR="00B86147" w:rsidRDefault="00B86147" w:rsidP="007054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1F"/>
    <w:rsid w:val="000D124F"/>
    <w:rsid w:val="001A5D84"/>
    <w:rsid w:val="00482DD5"/>
    <w:rsid w:val="004E533D"/>
    <w:rsid w:val="00563EC7"/>
    <w:rsid w:val="005D78C6"/>
    <w:rsid w:val="006927F3"/>
    <w:rsid w:val="00705410"/>
    <w:rsid w:val="008643CE"/>
    <w:rsid w:val="00894924"/>
    <w:rsid w:val="008F2BB6"/>
    <w:rsid w:val="00957116"/>
    <w:rsid w:val="009925DA"/>
    <w:rsid w:val="00A14C03"/>
    <w:rsid w:val="00B354D2"/>
    <w:rsid w:val="00B86147"/>
    <w:rsid w:val="00C112DA"/>
    <w:rsid w:val="00D0561F"/>
    <w:rsid w:val="00D425A8"/>
    <w:rsid w:val="00EA480F"/>
    <w:rsid w:val="00F5170F"/>
    <w:rsid w:val="00F77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4D142"/>
  <w15:chartTrackingRefBased/>
  <w15:docId w15:val="{7EBF8661-4597-1C42-AF36-BC35D503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6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6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6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6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6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6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6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6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6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6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6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6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6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6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6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6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6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61F"/>
    <w:rPr>
      <w:rFonts w:eastAsiaTheme="majorEastAsia" w:cstheme="majorBidi"/>
      <w:color w:val="272727" w:themeColor="text1" w:themeTint="D8"/>
    </w:rPr>
  </w:style>
  <w:style w:type="paragraph" w:styleId="Title">
    <w:name w:val="Title"/>
    <w:basedOn w:val="Normal"/>
    <w:next w:val="Normal"/>
    <w:link w:val="TitleChar"/>
    <w:uiPriority w:val="10"/>
    <w:qFormat/>
    <w:rsid w:val="00D05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6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6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6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61F"/>
    <w:pPr>
      <w:spacing w:before="160"/>
      <w:jc w:val="center"/>
    </w:pPr>
    <w:rPr>
      <w:i/>
      <w:iCs/>
      <w:color w:val="404040" w:themeColor="text1" w:themeTint="BF"/>
    </w:rPr>
  </w:style>
  <w:style w:type="character" w:customStyle="1" w:styleId="QuoteChar">
    <w:name w:val="Quote Char"/>
    <w:basedOn w:val="DefaultParagraphFont"/>
    <w:link w:val="Quote"/>
    <w:uiPriority w:val="29"/>
    <w:rsid w:val="00D0561F"/>
    <w:rPr>
      <w:i/>
      <w:iCs/>
      <w:color w:val="404040" w:themeColor="text1" w:themeTint="BF"/>
    </w:rPr>
  </w:style>
  <w:style w:type="paragraph" w:styleId="ListParagraph">
    <w:name w:val="List Paragraph"/>
    <w:basedOn w:val="Normal"/>
    <w:uiPriority w:val="34"/>
    <w:qFormat/>
    <w:rsid w:val="00D0561F"/>
    <w:pPr>
      <w:ind w:left="720"/>
      <w:contextualSpacing/>
    </w:pPr>
  </w:style>
  <w:style w:type="character" w:styleId="IntenseEmphasis">
    <w:name w:val="Intense Emphasis"/>
    <w:basedOn w:val="DefaultParagraphFont"/>
    <w:uiPriority w:val="21"/>
    <w:qFormat/>
    <w:rsid w:val="00D0561F"/>
    <w:rPr>
      <w:i/>
      <w:iCs/>
      <w:color w:val="0F4761" w:themeColor="accent1" w:themeShade="BF"/>
    </w:rPr>
  </w:style>
  <w:style w:type="paragraph" w:styleId="IntenseQuote">
    <w:name w:val="Intense Quote"/>
    <w:basedOn w:val="Normal"/>
    <w:next w:val="Normal"/>
    <w:link w:val="IntenseQuoteChar"/>
    <w:uiPriority w:val="30"/>
    <w:qFormat/>
    <w:rsid w:val="00D056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61F"/>
    <w:rPr>
      <w:i/>
      <w:iCs/>
      <w:color w:val="0F4761" w:themeColor="accent1" w:themeShade="BF"/>
    </w:rPr>
  </w:style>
  <w:style w:type="character" w:styleId="IntenseReference">
    <w:name w:val="Intense Reference"/>
    <w:basedOn w:val="DefaultParagraphFont"/>
    <w:uiPriority w:val="32"/>
    <w:qFormat/>
    <w:rsid w:val="00D0561F"/>
    <w:rPr>
      <w:b/>
      <w:bCs/>
      <w:smallCaps/>
      <w:color w:val="0F4761" w:themeColor="accent1" w:themeShade="BF"/>
      <w:spacing w:val="5"/>
    </w:rPr>
  </w:style>
  <w:style w:type="paragraph" w:styleId="Footer">
    <w:name w:val="footer"/>
    <w:basedOn w:val="Normal"/>
    <w:link w:val="FooterChar"/>
    <w:uiPriority w:val="99"/>
    <w:unhideWhenUsed/>
    <w:rsid w:val="00705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410"/>
  </w:style>
  <w:style w:type="character" w:styleId="PageNumber">
    <w:name w:val="page number"/>
    <w:basedOn w:val="DefaultParagraphFont"/>
    <w:uiPriority w:val="99"/>
    <w:semiHidden/>
    <w:unhideWhenUsed/>
    <w:rsid w:val="00705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Burns</dc:creator>
  <cp:keywords/>
  <dc:description/>
  <cp:lastModifiedBy>Susan</cp:lastModifiedBy>
  <cp:revision>3</cp:revision>
  <dcterms:created xsi:type="dcterms:W3CDTF">2025-10-15T18:57:00Z</dcterms:created>
  <dcterms:modified xsi:type="dcterms:W3CDTF">2025-10-20T17:17:00Z</dcterms:modified>
</cp:coreProperties>
</file>