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CD7" w:rsidRPr="003C0852" w:rsidRDefault="00E51CD7" w:rsidP="00E51CD7">
      <w:pPr>
        <w:spacing w:line="480" w:lineRule="auto"/>
        <w:jc w:val="center"/>
        <w:rPr>
          <w:rFonts w:ascii="Candara" w:hAnsi="Candara"/>
        </w:rPr>
      </w:pPr>
      <w:r w:rsidRPr="003C0852">
        <w:rPr>
          <w:rFonts w:ascii="Candara" w:hAnsi="Candara"/>
        </w:rPr>
        <w:t>Salt and Light</w:t>
      </w:r>
    </w:p>
    <w:p w:rsidR="00E51CD7" w:rsidRPr="003C0852" w:rsidRDefault="00E51CD7" w:rsidP="00E51CD7">
      <w:pPr>
        <w:spacing w:line="480" w:lineRule="auto"/>
        <w:jc w:val="center"/>
        <w:rPr>
          <w:rFonts w:ascii="Candara" w:hAnsi="Candara"/>
        </w:rPr>
      </w:pPr>
      <w:r w:rsidRPr="003C0852">
        <w:rPr>
          <w:rFonts w:ascii="Candara" w:hAnsi="Candara"/>
        </w:rPr>
        <w:t>February 7, 2026</w:t>
      </w:r>
    </w:p>
    <w:p w:rsidR="00E51CD7" w:rsidRPr="003C0852" w:rsidRDefault="00E51CD7" w:rsidP="00E51CD7">
      <w:pPr>
        <w:jc w:val="center"/>
        <w:rPr>
          <w:rFonts w:ascii="Candara" w:hAnsi="Candara"/>
        </w:rPr>
      </w:pPr>
      <w:r w:rsidRPr="003C0852">
        <w:rPr>
          <w:rFonts w:ascii="Candara" w:hAnsi="Candara"/>
        </w:rPr>
        <w:t>Rev. Christine E. Burns</w:t>
      </w:r>
    </w:p>
    <w:p w:rsidR="00E51CD7" w:rsidRPr="003C0852" w:rsidRDefault="00E51CD7" w:rsidP="00E51CD7">
      <w:pPr>
        <w:rPr>
          <w:rFonts w:ascii="Candara" w:hAnsi="Candara" w:cs="Times New Roman"/>
          <w:i/>
        </w:rPr>
      </w:pPr>
      <w:r w:rsidRPr="003C0852">
        <w:rPr>
          <w:rFonts w:ascii="Candara" w:hAnsi="Candara" w:cs="Segoe UI"/>
          <w:b/>
          <w:bCs/>
          <w:i/>
          <w:color w:val="000000"/>
          <w:vertAlign w:val="superscript"/>
        </w:rPr>
        <w:t>“14-16 </w:t>
      </w:r>
      <w:r w:rsidRPr="003C0852">
        <w:rPr>
          <w:rFonts w:ascii="Candara" w:hAnsi="Candara" w:cs="Segoe UI"/>
          <w:i/>
          <w:color w:val="000000"/>
          <w:shd w:val="clear" w:color="auto" w:fill="FFFFFF"/>
        </w:rPr>
        <w:t>“Here’s another way to put it: You’re here to be light, bringing out the God-colors in the world. God is not a secret to be kept. We’re going public with this, as public as a city on a hill. If I make you light-bearers, you don’t think I’m going to hide you under a bucket, do you? I’m putting you on a light stand. Now that I’ve put you there on a hilltop, on a light stand—shine!” Matthew 5:14-16</w:t>
      </w:r>
    </w:p>
    <w:p w:rsidR="00E51CD7" w:rsidRPr="003C0852" w:rsidRDefault="00E51CD7" w:rsidP="00E51CD7">
      <w:pPr>
        <w:spacing w:line="480" w:lineRule="auto"/>
        <w:rPr>
          <w:rFonts w:ascii="Candara" w:hAnsi="Candara"/>
        </w:rPr>
      </w:pPr>
    </w:p>
    <w:p w:rsidR="00E51CD7" w:rsidRPr="003C0852" w:rsidRDefault="00E51CD7" w:rsidP="00E51CD7">
      <w:pPr>
        <w:spacing w:line="480" w:lineRule="auto"/>
        <w:rPr>
          <w:rFonts w:ascii="Candara" w:hAnsi="Candara"/>
        </w:rPr>
      </w:pPr>
      <w:r w:rsidRPr="003C0852">
        <w:rPr>
          <w:rFonts w:ascii="Candara" w:hAnsi="Candara"/>
        </w:rPr>
        <w:tab/>
        <w:t>Tomorrow is the Super Bowl and it’s a very exciting time for all of us who are Patriots fans.  Even if you are not a fan of football, the ads are worth watching as the amount of money spent in creating Super Bowl ads are astronomical.  This year, Lady Gaga, did a cover of Mr. Rogers’ “Won’t You Be My Neighbor” song.</w:t>
      </w:r>
      <w:r w:rsidRPr="003C0852">
        <w:rPr>
          <w:rStyle w:val="FootnoteReference"/>
          <w:rFonts w:ascii="Candara" w:hAnsi="Candara"/>
        </w:rPr>
        <w:footnoteReference w:id="1"/>
      </w:r>
      <w:r w:rsidRPr="003C0852">
        <w:rPr>
          <w:rFonts w:ascii="Candara" w:hAnsi="Candara"/>
        </w:rPr>
        <w:t xml:space="preserve"> I encourage you to look for the clip-on YouTube and see how they went about recording this simple, hopeful song that remains important for us today. Mr. Rogers taught the children and adults watching TV with his quiet voice, slippers and cardigan who our neighbors are. Lady Gaga speaks beautifully in the YouTube clip about how she worked connecting her earliest memories as a kid watching Mr. Rogers in her home and about how much he meant to people. In her rendition of the song she worked to make it very heartfelt and kind and warm. Her pianist calls it a simple melody with complex chords. I think that’s part of the timeless message of Mr. Rogers’ song. It is simple and timeless. Human connection is everything according to Gaga and her producers as they worked to record this beautiful rendition to Mr. Roger’s theme song.</w:t>
      </w:r>
    </w:p>
    <w:p w:rsidR="00E51CD7" w:rsidRPr="003C0852" w:rsidRDefault="00E51CD7" w:rsidP="00E51CD7">
      <w:pPr>
        <w:spacing w:line="480" w:lineRule="auto"/>
        <w:rPr>
          <w:rFonts w:ascii="Candara" w:hAnsi="Candara"/>
        </w:rPr>
      </w:pPr>
      <w:r w:rsidRPr="003C0852">
        <w:rPr>
          <w:rFonts w:ascii="Candara" w:hAnsi="Candara"/>
        </w:rPr>
        <w:tab/>
        <w:t>Here are the lyrics to the song.</w:t>
      </w:r>
    </w:p>
    <w:p w:rsidR="00E51CD7" w:rsidRPr="003C0852" w:rsidRDefault="00E51CD7" w:rsidP="00E51CD7">
      <w:pPr>
        <w:spacing w:line="480" w:lineRule="auto"/>
        <w:rPr>
          <w:rFonts w:ascii="Candara" w:hAnsi="Candara"/>
        </w:rPr>
      </w:pPr>
    </w:p>
    <w:p w:rsidR="00E51CD7" w:rsidRPr="003C0852" w:rsidRDefault="00E51CD7" w:rsidP="00E51CD7">
      <w:pPr>
        <w:pStyle w:val="Heading3"/>
        <w:spacing w:before="0" w:beforeAutospacing="0" w:after="0" w:afterAutospacing="0" w:line="480" w:lineRule="auto"/>
        <w:textAlignment w:val="baseline"/>
        <w:rPr>
          <w:rFonts w:ascii="Candara" w:hAnsi="Candara"/>
          <w:b w:val="0"/>
          <w:bCs w:val="0"/>
          <w:color w:val="000000"/>
          <w:spacing w:val="-5"/>
          <w:sz w:val="24"/>
          <w:szCs w:val="24"/>
        </w:rPr>
      </w:pPr>
      <w:r w:rsidRPr="003C0852">
        <w:rPr>
          <w:rFonts w:ascii="Candara" w:hAnsi="Candara"/>
          <w:sz w:val="24"/>
          <w:szCs w:val="24"/>
        </w:rPr>
        <w:tab/>
      </w:r>
      <w:r w:rsidRPr="003C0852">
        <w:rPr>
          <w:rFonts w:ascii="Candara" w:hAnsi="Candara"/>
          <w:b w:val="0"/>
          <w:bCs w:val="0"/>
          <w:color w:val="000000"/>
          <w:spacing w:val="-5"/>
          <w:sz w:val="24"/>
          <w:szCs w:val="24"/>
        </w:rPr>
        <w:t>Won't You Be My Neighbor</w:t>
      </w:r>
    </w:p>
    <w:p w:rsidR="00E51CD7" w:rsidRPr="003C0852" w:rsidRDefault="00E51CD7" w:rsidP="00E51CD7">
      <w:pPr>
        <w:spacing w:line="480" w:lineRule="auto"/>
        <w:textAlignment w:val="baseline"/>
        <w:rPr>
          <w:rFonts w:ascii="Candara" w:eastAsia="Times New Roman" w:hAnsi="Candara" w:cs="Times New Roman"/>
          <w:color w:val="000000"/>
        </w:rPr>
      </w:pPr>
      <w:r w:rsidRPr="003C0852">
        <w:rPr>
          <w:rFonts w:ascii="Candara" w:eastAsia="Times New Roman" w:hAnsi="Candara" w:cs="Times New Roman"/>
          <w:color w:val="000000"/>
        </w:rPr>
        <w:t>It’s a beautiful day in this neighborhood,</w:t>
      </w:r>
      <w:r w:rsidRPr="003C0852">
        <w:rPr>
          <w:rFonts w:ascii="Candara" w:eastAsia="Times New Roman" w:hAnsi="Candara" w:cs="Times New Roman"/>
          <w:color w:val="000000"/>
        </w:rPr>
        <w:br/>
        <w:t>A beautiful day for a neighbor.</w:t>
      </w:r>
      <w:r w:rsidRPr="003C0852">
        <w:rPr>
          <w:rFonts w:ascii="Candara" w:eastAsia="Times New Roman" w:hAnsi="Candara" w:cs="Times New Roman"/>
          <w:color w:val="000000"/>
        </w:rPr>
        <w:br/>
        <w:t>Would you be mine?</w:t>
      </w:r>
      <w:r w:rsidRPr="003C0852">
        <w:rPr>
          <w:rFonts w:ascii="Candara" w:eastAsia="Times New Roman" w:hAnsi="Candara" w:cs="Times New Roman"/>
          <w:color w:val="000000"/>
        </w:rPr>
        <w:br/>
        <w:t>Could you be mine?</w:t>
      </w:r>
    </w:p>
    <w:p w:rsidR="00E51CD7" w:rsidRPr="003C0852" w:rsidRDefault="00E51CD7" w:rsidP="00E51CD7">
      <w:pPr>
        <w:spacing w:line="480" w:lineRule="auto"/>
        <w:textAlignment w:val="baseline"/>
        <w:rPr>
          <w:rFonts w:ascii="Candara" w:eastAsia="Times New Roman" w:hAnsi="Candara" w:cs="Times New Roman"/>
          <w:color w:val="000000"/>
        </w:rPr>
      </w:pPr>
      <w:r w:rsidRPr="003C0852">
        <w:rPr>
          <w:rFonts w:ascii="Candara" w:eastAsia="Times New Roman" w:hAnsi="Candara" w:cs="Times New Roman"/>
          <w:color w:val="000000"/>
        </w:rPr>
        <w:t> </w:t>
      </w:r>
    </w:p>
    <w:p w:rsidR="00E51CD7" w:rsidRPr="003C0852" w:rsidRDefault="00E51CD7" w:rsidP="00E51CD7">
      <w:pPr>
        <w:spacing w:line="480" w:lineRule="auto"/>
        <w:textAlignment w:val="baseline"/>
        <w:rPr>
          <w:rFonts w:ascii="Candara" w:eastAsia="Times New Roman" w:hAnsi="Candara" w:cs="Times New Roman"/>
          <w:color w:val="000000"/>
        </w:rPr>
      </w:pPr>
      <w:r w:rsidRPr="003C0852">
        <w:rPr>
          <w:rFonts w:ascii="Candara" w:eastAsia="Times New Roman" w:hAnsi="Candara" w:cs="Times New Roman"/>
          <w:color w:val="000000"/>
        </w:rPr>
        <w:t>It’s a neighborly day in this beauty wood,</w:t>
      </w:r>
      <w:r w:rsidRPr="003C0852">
        <w:rPr>
          <w:rFonts w:ascii="Candara" w:eastAsia="Times New Roman" w:hAnsi="Candara" w:cs="Times New Roman"/>
          <w:color w:val="000000"/>
        </w:rPr>
        <w:br/>
        <w:t>A neighborly day for a beauty,</w:t>
      </w:r>
      <w:r w:rsidRPr="003C0852">
        <w:rPr>
          <w:rFonts w:ascii="Candara" w:eastAsia="Times New Roman" w:hAnsi="Candara" w:cs="Times New Roman"/>
          <w:color w:val="000000"/>
        </w:rPr>
        <w:br/>
        <w:t>Would you be mine?</w:t>
      </w:r>
      <w:r w:rsidRPr="003C0852">
        <w:rPr>
          <w:rFonts w:ascii="Candara" w:eastAsia="Times New Roman" w:hAnsi="Candara" w:cs="Times New Roman"/>
          <w:color w:val="000000"/>
        </w:rPr>
        <w:br/>
        <w:t>Could you be mine?</w:t>
      </w:r>
    </w:p>
    <w:p w:rsidR="00E51CD7" w:rsidRPr="003C0852" w:rsidRDefault="00E51CD7" w:rsidP="00E51CD7">
      <w:pPr>
        <w:spacing w:line="480" w:lineRule="auto"/>
        <w:textAlignment w:val="baseline"/>
        <w:rPr>
          <w:rFonts w:ascii="Candara" w:eastAsia="Times New Roman" w:hAnsi="Candara" w:cs="Times New Roman"/>
          <w:color w:val="000000"/>
        </w:rPr>
      </w:pPr>
      <w:r w:rsidRPr="003C0852">
        <w:rPr>
          <w:rFonts w:ascii="Candara" w:eastAsia="Times New Roman" w:hAnsi="Candara" w:cs="Times New Roman"/>
          <w:color w:val="000000"/>
        </w:rPr>
        <w:t> </w:t>
      </w:r>
    </w:p>
    <w:p w:rsidR="00E51CD7" w:rsidRPr="003C0852" w:rsidRDefault="00E51CD7" w:rsidP="00E51CD7">
      <w:pPr>
        <w:spacing w:line="480" w:lineRule="auto"/>
        <w:textAlignment w:val="baseline"/>
        <w:rPr>
          <w:rFonts w:ascii="Candara" w:eastAsia="Times New Roman" w:hAnsi="Candara" w:cs="Times New Roman"/>
          <w:color w:val="000000"/>
        </w:rPr>
      </w:pPr>
      <w:r w:rsidRPr="003C0852">
        <w:rPr>
          <w:rFonts w:ascii="Candara" w:eastAsia="Times New Roman" w:hAnsi="Candara" w:cs="Times New Roman"/>
          <w:color w:val="000000"/>
        </w:rPr>
        <w:t>I have always wanted to have a neighbor just like you,</w:t>
      </w:r>
      <w:r w:rsidRPr="003C0852">
        <w:rPr>
          <w:rFonts w:ascii="Candara" w:eastAsia="Times New Roman" w:hAnsi="Candara" w:cs="Times New Roman"/>
          <w:color w:val="000000"/>
        </w:rPr>
        <w:br/>
        <w:t>I’ve always wanted to live in a neighborhood with you.</w:t>
      </w:r>
      <w:r w:rsidRPr="003C0852">
        <w:rPr>
          <w:rFonts w:ascii="Candara" w:eastAsia="Times New Roman" w:hAnsi="Candara" w:cs="Times New Roman"/>
          <w:color w:val="000000"/>
        </w:rPr>
        <w:br/>
        <w:t>So let’s make the most of this beautiful day,</w:t>
      </w:r>
      <w:r w:rsidRPr="003C0852">
        <w:rPr>
          <w:rFonts w:ascii="Candara" w:eastAsia="Times New Roman" w:hAnsi="Candara" w:cs="Times New Roman"/>
          <w:color w:val="000000"/>
        </w:rPr>
        <w:br/>
        <w:t>Since we’re together we might as well say,</w:t>
      </w:r>
      <w:r w:rsidRPr="003C0852">
        <w:rPr>
          <w:rFonts w:ascii="Candara" w:eastAsia="Times New Roman" w:hAnsi="Candara" w:cs="Times New Roman"/>
          <w:color w:val="000000"/>
        </w:rPr>
        <w:br/>
        <w:t>Would you be mine?</w:t>
      </w:r>
      <w:r w:rsidRPr="003C0852">
        <w:rPr>
          <w:rFonts w:ascii="Candara" w:eastAsia="Times New Roman" w:hAnsi="Candara" w:cs="Times New Roman"/>
          <w:color w:val="000000"/>
        </w:rPr>
        <w:br/>
        <w:t>Could you be mine?</w:t>
      </w:r>
      <w:r w:rsidRPr="003C0852">
        <w:rPr>
          <w:rFonts w:ascii="Candara" w:eastAsia="Times New Roman" w:hAnsi="Candara" w:cs="Times New Roman"/>
          <w:color w:val="000000"/>
        </w:rPr>
        <w:br/>
        <w:t>Won’t you be my neighbor?</w:t>
      </w:r>
      <w:r w:rsidRPr="003C0852">
        <w:rPr>
          <w:rFonts w:ascii="Candara" w:eastAsia="Times New Roman" w:hAnsi="Candara" w:cs="Times New Roman"/>
          <w:color w:val="000000"/>
        </w:rPr>
        <w:br/>
        <w:t>Won’t you please,</w:t>
      </w:r>
      <w:r w:rsidRPr="003C0852">
        <w:rPr>
          <w:rFonts w:ascii="Candara" w:eastAsia="Times New Roman" w:hAnsi="Candara" w:cs="Times New Roman"/>
          <w:color w:val="000000"/>
        </w:rPr>
        <w:br/>
        <w:t>Won’t you please?</w:t>
      </w:r>
      <w:r w:rsidRPr="003C0852">
        <w:rPr>
          <w:rFonts w:ascii="Candara" w:eastAsia="Times New Roman" w:hAnsi="Candara" w:cs="Times New Roman"/>
          <w:color w:val="000000"/>
        </w:rPr>
        <w:br/>
        <w:t>Please won’t you be my neighbor?</w:t>
      </w:r>
      <w:r w:rsidRPr="003C0852">
        <w:rPr>
          <w:rStyle w:val="FootnoteReference"/>
          <w:rFonts w:ascii="Candara" w:eastAsia="Times New Roman" w:hAnsi="Candara" w:cs="Times New Roman"/>
          <w:color w:val="000000"/>
        </w:rPr>
        <w:footnoteReference w:id="2"/>
      </w:r>
    </w:p>
    <w:p w:rsidR="00E51CD7" w:rsidRPr="003C0852" w:rsidRDefault="00E51CD7" w:rsidP="00E51CD7">
      <w:pPr>
        <w:spacing w:line="480" w:lineRule="auto"/>
        <w:textAlignment w:val="baseline"/>
        <w:rPr>
          <w:rFonts w:ascii="Candara" w:eastAsia="Times New Roman" w:hAnsi="Candara" w:cs="Times New Roman"/>
          <w:color w:val="000000"/>
        </w:rPr>
      </w:pPr>
      <w:r w:rsidRPr="003C0852">
        <w:rPr>
          <w:rFonts w:ascii="Candara" w:eastAsia="Times New Roman" w:hAnsi="Candara" w:cs="Times New Roman"/>
          <w:color w:val="000000"/>
        </w:rPr>
        <w:t> </w:t>
      </w:r>
    </w:p>
    <w:p w:rsidR="00E51CD7" w:rsidRPr="003C0852" w:rsidRDefault="00E51CD7" w:rsidP="00E51CD7">
      <w:pPr>
        <w:spacing w:line="480" w:lineRule="auto"/>
        <w:rPr>
          <w:rFonts w:ascii="Candara" w:hAnsi="Candara"/>
        </w:rPr>
      </w:pPr>
      <w:r w:rsidRPr="003C0852">
        <w:rPr>
          <w:rFonts w:ascii="Candara" w:hAnsi="Candara"/>
        </w:rPr>
        <w:tab/>
        <w:t xml:space="preserve">Fred Rogers was a tv personality, Presbyterian minister, and author. He hosted Mr. Rogers’ neighborhood from 1968-2001.  As a child, Fred Rogers spent a lot of time alone, homebound, suffering from asthma and he created worlds in his head using puppets. After becoming an ordained minister, he chose to work with children using the medium of television. Mr. Rogers taught children in a calm, gentle voice about difficult topics from the death of a family pet, sibling rivalry, the birth of a new sibling, moving, divorce and crossing the color line. For so many of the children who watched Mr. Rogers, he was a voice and image of hope and calm teaching children and their adults how to deal with their emotions. </w:t>
      </w:r>
    </w:p>
    <w:p w:rsidR="00E51CD7" w:rsidRPr="003C0852" w:rsidRDefault="00E51CD7" w:rsidP="00E51CD7">
      <w:pPr>
        <w:spacing w:line="480" w:lineRule="auto"/>
        <w:rPr>
          <w:rFonts w:ascii="Candara" w:hAnsi="Candara"/>
        </w:rPr>
      </w:pPr>
      <w:r w:rsidRPr="003C0852">
        <w:rPr>
          <w:rFonts w:ascii="Candara" w:hAnsi="Candara"/>
        </w:rPr>
        <w:tab/>
        <w:t xml:space="preserve">The reason why I am teaching about Mr. Rogers in today’s message is that 2026 is a time when the lessons of Mr. Rogers and his beautiful neighborhood is important once again. We are all neighbors. We need one another. We can work together to shelter one another, feed one another, care for one another.  People are becoming good neighbors by reaching out, using social media to connect. We know that we are surrounded by a loneliness epidemic. What brings us together, what gets us off our devices and into community helps heal us. </w:t>
      </w:r>
    </w:p>
    <w:p w:rsidR="00E51CD7" w:rsidRPr="003C0852" w:rsidRDefault="00E51CD7" w:rsidP="00E51CD7">
      <w:pPr>
        <w:spacing w:line="480" w:lineRule="auto"/>
        <w:rPr>
          <w:rFonts w:ascii="Candara" w:hAnsi="Candara"/>
        </w:rPr>
      </w:pPr>
      <w:r w:rsidRPr="003C0852">
        <w:rPr>
          <w:rFonts w:ascii="Candara" w:hAnsi="Candara"/>
        </w:rPr>
        <w:tab/>
        <w:t>In today’s lesson from the continuation of the Beatitudes we learn that we are called to be salt and light. When I think about who is in our neighborhood here at West Parish and I think about the opening song we sang “This Little Light of Mine” I want to invite you into the circle of children who gather at the rug at Pre-K at West Parish Family School each week when I come in to read to the children. This week I read about love. Next week, I will read a story titled “What is God Like?” I think God’s  light is seen in the eyes and little bodies of four and five-year olds seated around a brightly colored rug in a classroom hung with signs, little chairs, and developmental areas to play and grow. It’s in the faces and voices of children whose parents are from Brazil and Ecuador, El Salvador and Japan, West Yarmouth and Sandwich. They are all children who are learning together how to get along, how to deal with complex emotions and feelings. When I arrived in the classroom this week, they were listening to a song and using white boards and erasable markers teaching them how to draw a human body. What a great example of what it means to teach humanity. We are called to sit and share our spots around the rug. Sometimes, it’s really hard. The boy next to you may be in your space. You might have to ask for some assistance from a teacher or share what you need, but the lessons of how we love and learn, we work on at our school here at West Parish.</w:t>
      </w:r>
    </w:p>
    <w:p w:rsidR="00E51CD7" w:rsidRPr="003C0852" w:rsidRDefault="00E51CD7" w:rsidP="00E51CD7">
      <w:pPr>
        <w:spacing w:line="480" w:lineRule="auto"/>
        <w:rPr>
          <w:rFonts w:ascii="Candara" w:hAnsi="Candara"/>
        </w:rPr>
      </w:pPr>
      <w:r w:rsidRPr="003C0852">
        <w:rPr>
          <w:rFonts w:ascii="Candara" w:hAnsi="Candara"/>
        </w:rPr>
        <w:tab/>
        <w:t xml:space="preserve">Now, for all of us adults in the room today. </w:t>
      </w:r>
    </w:p>
    <w:p w:rsidR="00E51CD7" w:rsidRPr="003C0852" w:rsidRDefault="00E51CD7" w:rsidP="00E51CD7">
      <w:pPr>
        <w:spacing w:line="480" w:lineRule="auto"/>
        <w:rPr>
          <w:rFonts w:ascii="Candara" w:hAnsi="Candara"/>
        </w:rPr>
      </w:pPr>
      <w:r w:rsidRPr="003C0852">
        <w:rPr>
          <w:rFonts w:ascii="Candara" w:hAnsi="Candara"/>
        </w:rPr>
        <w:tab/>
        <w:t xml:space="preserve">What can we do to stay salty and shed a little light, to shine bright? </w:t>
      </w:r>
    </w:p>
    <w:p w:rsidR="00E51CD7" w:rsidRPr="003C0852" w:rsidRDefault="00E51CD7" w:rsidP="00E51CD7">
      <w:pPr>
        <w:spacing w:line="480" w:lineRule="auto"/>
        <w:rPr>
          <w:rFonts w:ascii="Candara" w:hAnsi="Candara"/>
        </w:rPr>
      </w:pPr>
      <w:r w:rsidRPr="003C0852">
        <w:rPr>
          <w:rFonts w:ascii="Candara" w:hAnsi="Candara"/>
        </w:rPr>
        <w:tab/>
        <w:t xml:space="preserve">We are called and welcomed into the neighborhood, the beauty wood, not because we are especially righteous, but because we might be a little bit broken, a little bit in need of restoration, feeling a bit salty about the world in general, and our current neighbors who don’t look like us, or act like us, or vote like us. And we are called to see what it means to be in a neighborhood together.  This may be difficult work. </w:t>
      </w:r>
    </w:p>
    <w:p w:rsidR="00E51CD7" w:rsidRPr="003C0852" w:rsidRDefault="00E51CD7" w:rsidP="00E51CD7">
      <w:pPr>
        <w:spacing w:line="480" w:lineRule="auto"/>
        <w:rPr>
          <w:rFonts w:ascii="Candara" w:hAnsi="Candara"/>
        </w:rPr>
      </w:pPr>
    </w:p>
    <w:p w:rsidR="00E51CD7" w:rsidRPr="003C0852" w:rsidRDefault="00E51CD7" w:rsidP="00E51CD7">
      <w:pPr>
        <w:spacing w:line="480" w:lineRule="auto"/>
        <w:rPr>
          <w:rFonts w:ascii="Candara" w:hAnsi="Candara"/>
        </w:rPr>
      </w:pPr>
      <w:r w:rsidRPr="003C0852">
        <w:rPr>
          <w:rFonts w:ascii="Candara" w:hAnsi="Candara"/>
        </w:rPr>
        <w:tab/>
        <w:t xml:space="preserve">And yet, I see the members of this church doing exactly that. </w:t>
      </w:r>
    </w:p>
    <w:p w:rsidR="00E51CD7" w:rsidRPr="003C0852" w:rsidRDefault="00E51CD7" w:rsidP="00E51CD7">
      <w:pPr>
        <w:spacing w:line="480" w:lineRule="auto"/>
        <w:rPr>
          <w:rFonts w:ascii="Candara" w:hAnsi="Candara"/>
        </w:rPr>
      </w:pPr>
    </w:p>
    <w:p w:rsidR="00E51CD7" w:rsidRPr="003C0852" w:rsidRDefault="00E51CD7" w:rsidP="00E51CD7">
      <w:pPr>
        <w:spacing w:line="480" w:lineRule="auto"/>
        <w:rPr>
          <w:rFonts w:ascii="Candara" w:hAnsi="Candara"/>
        </w:rPr>
      </w:pPr>
      <w:r w:rsidRPr="003C0852">
        <w:rPr>
          <w:rFonts w:ascii="Candara" w:hAnsi="Candara"/>
        </w:rPr>
        <w:tab/>
        <w:t>When I wonder what loving our neighbor should look like for us here at West Parish, what being salt and light can mean, I look to the shining examples I see you live out in the quiet courage of your days. It’s when one family goes out of their way to speak to a man sleeping rough in front of Home Depot and find out why he is in the bitter cold. After church that very night, they dropped off a hot meal for him. They couldn’t fix everything, but they could feed him a hot meal. I see it in the church member who shares that one of the most meaningful ways she celebrates the Christmas season is inviting her Muslim friend in to her home to bake cookies together. She rejoices in the various colors of blue, green, and purple sugars her friend chooses to decorate the sugar cookies she traditionally colors red and green. I witness it in the love you share in rooms listening to patients and taking the extra time to connect up seniors with knitting skills to the knitters here at West Parish. I see it in the love and work you put in to teaching nursing students the skills to be kind and skilled psychiatric nurses all while writing your own doctoral dissertation. I see it in the kindness and brilliance of a doctor who takes on a second degree in public health to study how best to work with and provide racial justice in health care all while spending long hours providing excellent patient care in the hospital and taking care of a family. I see it in the long, endlessly long hours of caregiving so many of you are doing to take care of your family members.  You are salt, you are light. I see it in the love and patience of our music director inspiring and teaching thousands of people how to make music. I see it in the amazing work of educators working with our special needs’ teens and young adults at Riverview school. You are all shining and sprinkling the world with just the right amount of salt and light.</w:t>
      </w:r>
    </w:p>
    <w:p w:rsidR="00E51CD7" w:rsidRPr="003C0852" w:rsidRDefault="00E51CD7" w:rsidP="00E51CD7">
      <w:pPr>
        <w:spacing w:line="480" w:lineRule="auto"/>
        <w:rPr>
          <w:rFonts w:ascii="Candara" w:hAnsi="Candara"/>
        </w:rPr>
      </w:pPr>
      <w:r w:rsidRPr="003C0852">
        <w:rPr>
          <w:rFonts w:ascii="Candara" w:hAnsi="Candara"/>
        </w:rPr>
        <w:tab/>
        <w:t>Keep shining. Stay spicy.</w:t>
      </w:r>
    </w:p>
    <w:p w:rsidR="00E51CD7" w:rsidRPr="003C0852" w:rsidRDefault="00E51CD7" w:rsidP="00E51CD7">
      <w:pPr>
        <w:spacing w:line="480" w:lineRule="auto"/>
        <w:rPr>
          <w:rFonts w:ascii="Candara" w:hAnsi="Candara"/>
        </w:rPr>
      </w:pPr>
      <w:r w:rsidRPr="003C0852">
        <w:rPr>
          <w:rFonts w:ascii="Candara" w:hAnsi="Candara"/>
        </w:rPr>
        <w:tab/>
        <w:t>We are having a white sock drive next week to help support those who are experiencing homelessness or housing insecurity through the Duffy clinic. I invite you to bring in new white socks to join with our collective effort to be salt and light in the world.  Each week we collect food for the hungry. Please add your food to the bin in the breezeway to the Meetinghouse.  We cannot solve every problem, but every time we love someone, every time we listen, and care, and share, we become the beauty wood, a neighborhood where all are loved, whether they ever enter our doors here at West Parish. We long for them to know we are Christians by our love. So, let us love boldly. Let us add a bit of salt and shine, shine, shine.</w:t>
      </w:r>
    </w:p>
    <w:p w:rsidR="00E51CD7" w:rsidRPr="003C0852" w:rsidRDefault="00E51CD7" w:rsidP="00E51CD7">
      <w:pPr>
        <w:spacing w:line="480" w:lineRule="auto"/>
        <w:rPr>
          <w:rFonts w:ascii="Times New Roman" w:eastAsia="Times New Roman" w:hAnsi="Times New Roman" w:cs="Times New Roman"/>
        </w:rPr>
      </w:pPr>
      <w:r w:rsidRPr="003C0852">
        <w:rPr>
          <w:rFonts w:ascii="Candara" w:hAnsi="Candara"/>
        </w:rPr>
        <w:tab/>
        <w:t xml:space="preserve">Even if the forces all around threaten to blow out our lights, we are going to let them shine. God needs us to be the neighbors who care for one another. God needs us to become the helpers.  Mr. Rogers taught us how to do it. </w:t>
      </w:r>
      <w:r w:rsidRPr="003C0852">
        <w:rPr>
          <w:rFonts w:ascii="Candara" w:eastAsia="Times New Roman" w:hAnsi="Candara" w:cs="Times New Roman"/>
          <w:color w:val="000000"/>
        </w:rPr>
        <w:t>Since we’re together we might as well say,</w:t>
      </w:r>
      <w:r w:rsidRPr="003C0852">
        <w:rPr>
          <w:rFonts w:ascii="Candara" w:eastAsia="Times New Roman" w:hAnsi="Candara" w:cs="Times New Roman"/>
          <w:color w:val="000000"/>
        </w:rPr>
        <w:br/>
        <w:t>Would you be mine?</w:t>
      </w:r>
      <w:r w:rsidRPr="003C0852">
        <w:rPr>
          <w:rFonts w:ascii="Candara" w:eastAsia="Times New Roman" w:hAnsi="Candara" w:cs="Times New Roman"/>
          <w:color w:val="000000"/>
        </w:rPr>
        <w:br/>
        <w:t>Could you be mine?</w:t>
      </w:r>
      <w:r w:rsidRPr="003C0852">
        <w:rPr>
          <w:rFonts w:ascii="Candara" w:eastAsia="Times New Roman" w:hAnsi="Candara" w:cs="Times New Roman"/>
          <w:color w:val="000000"/>
        </w:rPr>
        <w:br/>
        <w:t>Won’t you be my neighbor?</w:t>
      </w:r>
    </w:p>
    <w:p w:rsidR="00E51CD7" w:rsidRPr="003C0852" w:rsidRDefault="00E51CD7" w:rsidP="00E51CD7">
      <w:pPr>
        <w:spacing w:line="480" w:lineRule="auto"/>
        <w:rPr>
          <w:rFonts w:ascii="Candara" w:hAnsi="Candara"/>
        </w:rPr>
      </w:pPr>
    </w:p>
    <w:p w:rsidR="00E51CD7" w:rsidRPr="003C0852" w:rsidRDefault="00E51CD7" w:rsidP="00E51CD7">
      <w:pPr>
        <w:spacing w:line="480" w:lineRule="auto"/>
        <w:rPr>
          <w:rFonts w:ascii="Candara" w:hAnsi="Candara"/>
        </w:rPr>
      </w:pPr>
    </w:p>
    <w:p w:rsidR="00E51CD7" w:rsidRPr="003C0852" w:rsidRDefault="00E51CD7" w:rsidP="00E51CD7">
      <w:pPr>
        <w:spacing w:line="480" w:lineRule="auto"/>
        <w:rPr>
          <w:rFonts w:ascii="Candara" w:hAnsi="Candara"/>
        </w:rPr>
      </w:pPr>
      <w:r w:rsidRPr="003C0852">
        <w:rPr>
          <w:rFonts w:ascii="Candara" w:hAnsi="Candara"/>
        </w:rPr>
        <w:t>Amen.</w:t>
      </w:r>
    </w:p>
    <w:p w:rsidR="00E51CD7" w:rsidRPr="003C0852" w:rsidRDefault="00E51CD7" w:rsidP="00E51CD7">
      <w:pPr>
        <w:spacing w:line="480" w:lineRule="auto"/>
        <w:rPr>
          <w:rFonts w:ascii="Candara" w:hAnsi="Candara"/>
        </w:rPr>
      </w:pPr>
    </w:p>
    <w:p w:rsidR="00E51CD7" w:rsidRPr="003C0852" w:rsidRDefault="00E51CD7" w:rsidP="00E51CD7">
      <w:pPr>
        <w:spacing w:line="480" w:lineRule="auto"/>
        <w:rPr>
          <w:rFonts w:ascii="Candara" w:hAnsi="Candara"/>
        </w:rPr>
      </w:pPr>
    </w:p>
    <w:p w:rsidR="00E51CD7" w:rsidRPr="003C0852" w:rsidRDefault="00E51CD7"/>
    <w:sectPr w:rsidR="00E51CD7" w:rsidRPr="003C0852" w:rsidSect="00C14D7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D36" w:rsidRDefault="00167D36" w:rsidP="00E51CD7">
      <w:r>
        <w:separator/>
      </w:r>
    </w:p>
  </w:endnote>
  <w:endnote w:type="continuationSeparator" w:id="0">
    <w:p w:rsidR="00167D36" w:rsidRDefault="00167D36" w:rsidP="00E5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42481497"/>
      <w:docPartObj>
        <w:docPartGallery w:val="Page Numbers (Bottom of Page)"/>
        <w:docPartUnique/>
      </w:docPartObj>
    </w:sdtPr>
    <w:sdtEndPr>
      <w:rPr>
        <w:rStyle w:val="PageNumber"/>
      </w:rPr>
    </w:sdtEndPr>
    <w:sdtContent>
      <w:p w:rsidR="00501F0E" w:rsidRDefault="009E7E27" w:rsidP="002467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01F0E" w:rsidRDefault="00167D36" w:rsidP="00501F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42867274"/>
      <w:docPartObj>
        <w:docPartGallery w:val="Page Numbers (Bottom of Page)"/>
        <w:docPartUnique/>
      </w:docPartObj>
    </w:sdtPr>
    <w:sdtEndPr>
      <w:rPr>
        <w:rStyle w:val="PageNumber"/>
      </w:rPr>
    </w:sdtEndPr>
    <w:sdtContent>
      <w:p w:rsidR="00501F0E" w:rsidRDefault="009E7E27" w:rsidP="002467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01F0E" w:rsidRDefault="00167D36" w:rsidP="00501F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D36" w:rsidRDefault="00167D36" w:rsidP="00E51CD7">
      <w:r>
        <w:separator/>
      </w:r>
    </w:p>
  </w:footnote>
  <w:footnote w:type="continuationSeparator" w:id="0">
    <w:p w:rsidR="00167D36" w:rsidRDefault="00167D36" w:rsidP="00E51CD7">
      <w:r>
        <w:continuationSeparator/>
      </w:r>
    </w:p>
  </w:footnote>
  <w:footnote w:id="1">
    <w:p w:rsidR="00E51CD7" w:rsidRDefault="00E51CD7" w:rsidP="00E51CD7">
      <w:pPr>
        <w:pStyle w:val="FootnoteText"/>
        <w:numPr>
          <w:ilvl w:val="0"/>
          <w:numId w:val="1"/>
        </w:numPr>
      </w:pPr>
      <w:r w:rsidRPr="006F30C5">
        <w:t>https://www.youtube.com/watch?v=e3o5FIXoK84</w:t>
      </w:r>
    </w:p>
  </w:footnote>
  <w:footnote w:id="2">
    <w:p w:rsidR="00E51CD7" w:rsidRDefault="00E51CD7" w:rsidP="00E51CD7">
      <w:pPr>
        <w:pStyle w:val="FootnoteText"/>
      </w:pPr>
      <w:r>
        <w:rPr>
          <w:rStyle w:val="FootnoteReference"/>
        </w:rPr>
        <w:footnoteRef/>
      </w:r>
      <w:r>
        <w:t xml:space="preserve"> </w:t>
      </w:r>
      <w:hyperlink r:id="rId1" w:history="1">
        <w:r w:rsidRPr="0024675D">
          <w:rPr>
            <w:rStyle w:val="Hyperlink"/>
          </w:rPr>
          <w:t>https://www.misterrogers.org/videos/wont-you-be-my-neighbor/</w:t>
        </w:r>
      </w:hyperlink>
    </w:p>
    <w:p w:rsidR="00E51CD7" w:rsidRDefault="00E51CD7" w:rsidP="00E51C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A7D37"/>
    <w:multiLevelType w:val="hybridMultilevel"/>
    <w:tmpl w:val="BEE25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D7"/>
    <w:rsid w:val="00167D36"/>
    <w:rsid w:val="003C0852"/>
    <w:rsid w:val="009E7E27"/>
    <w:rsid w:val="00C14D7C"/>
    <w:rsid w:val="00E5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8304"/>
  <w15:chartTrackingRefBased/>
  <w15:docId w15:val="{86BD1BA6-CFCF-A742-B19A-CE17E639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CD7"/>
  </w:style>
  <w:style w:type="paragraph" w:styleId="Heading3">
    <w:name w:val="heading 3"/>
    <w:basedOn w:val="Normal"/>
    <w:link w:val="Heading3Char"/>
    <w:uiPriority w:val="9"/>
    <w:qFormat/>
    <w:rsid w:val="00E51CD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1CD7"/>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semiHidden/>
    <w:unhideWhenUsed/>
    <w:rsid w:val="00E51CD7"/>
    <w:rPr>
      <w:sz w:val="20"/>
      <w:szCs w:val="20"/>
    </w:rPr>
  </w:style>
  <w:style w:type="character" w:customStyle="1" w:styleId="FootnoteTextChar">
    <w:name w:val="Footnote Text Char"/>
    <w:basedOn w:val="DefaultParagraphFont"/>
    <w:link w:val="FootnoteText"/>
    <w:uiPriority w:val="99"/>
    <w:semiHidden/>
    <w:rsid w:val="00E51CD7"/>
    <w:rPr>
      <w:sz w:val="20"/>
      <w:szCs w:val="20"/>
    </w:rPr>
  </w:style>
  <w:style w:type="character" w:styleId="FootnoteReference">
    <w:name w:val="footnote reference"/>
    <w:basedOn w:val="DefaultParagraphFont"/>
    <w:uiPriority w:val="99"/>
    <w:semiHidden/>
    <w:unhideWhenUsed/>
    <w:rsid w:val="00E51CD7"/>
    <w:rPr>
      <w:vertAlign w:val="superscript"/>
    </w:rPr>
  </w:style>
  <w:style w:type="character" w:styleId="Hyperlink">
    <w:name w:val="Hyperlink"/>
    <w:basedOn w:val="DefaultParagraphFont"/>
    <w:uiPriority w:val="99"/>
    <w:unhideWhenUsed/>
    <w:rsid w:val="00E51CD7"/>
    <w:rPr>
      <w:color w:val="0563C1" w:themeColor="hyperlink"/>
      <w:u w:val="single"/>
    </w:rPr>
  </w:style>
  <w:style w:type="paragraph" w:styleId="Footer">
    <w:name w:val="footer"/>
    <w:basedOn w:val="Normal"/>
    <w:link w:val="FooterChar"/>
    <w:uiPriority w:val="99"/>
    <w:unhideWhenUsed/>
    <w:rsid w:val="00E51CD7"/>
    <w:pPr>
      <w:tabs>
        <w:tab w:val="center" w:pos="4680"/>
        <w:tab w:val="right" w:pos="9360"/>
      </w:tabs>
    </w:pPr>
  </w:style>
  <w:style w:type="character" w:customStyle="1" w:styleId="FooterChar">
    <w:name w:val="Footer Char"/>
    <w:basedOn w:val="DefaultParagraphFont"/>
    <w:link w:val="Footer"/>
    <w:uiPriority w:val="99"/>
    <w:rsid w:val="00E51CD7"/>
  </w:style>
  <w:style w:type="character" w:styleId="PageNumber">
    <w:name w:val="page number"/>
    <w:basedOn w:val="DefaultParagraphFont"/>
    <w:uiPriority w:val="99"/>
    <w:semiHidden/>
    <w:unhideWhenUsed/>
    <w:rsid w:val="00E51CD7"/>
  </w:style>
  <w:style w:type="character" w:styleId="FollowedHyperlink">
    <w:name w:val="FollowedHyperlink"/>
    <w:basedOn w:val="DefaultParagraphFont"/>
    <w:uiPriority w:val="99"/>
    <w:semiHidden/>
    <w:unhideWhenUsed/>
    <w:rsid w:val="00E51C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isterrogers.org/videos/wont-you-be-my-neigh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1575</Words>
  <Characters>7011</Characters>
  <Application>Microsoft Office Word</Application>
  <DocSecurity>0</DocSecurity>
  <Lines>134</Lines>
  <Paragraphs>28</Paragraphs>
  <ScaleCrop>false</ScaleCrop>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2026-02-05T20:38:00Z</dcterms:created>
  <dcterms:modified xsi:type="dcterms:W3CDTF">2026-02-05T20:45:00Z</dcterms:modified>
</cp:coreProperties>
</file>